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25585D05"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9D3EA9">
        <w:rPr>
          <w:rFonts w:ascii="Century" w:hAnsi="Century"/>
        </w:rPr>
        <w:t>25 veinticinco</w:t>
      </w:r>
      <w:r w:rsidR="00E957FE">
        <w:rPr>
          <w:rFonts w:ascii="Century" w:hAnsi="Century"/>
        </w:rPr>
        <w:t xml:space="preserve"> </w:t>
      </w:r>
      <w:r w:rsidR="009D3EA9">
        <w:rPr>
          <w:rFonts w:ascii="Century" w:hAnsi="Century"/>
        </w:rPr>
        <w:t>de septiembre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0FCE7C06"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w:t>
      </w:r>
      <w:r w:rsidR="009D3EA9">
        <w:rPr>
          <w:rFonts w:ascii="Century" w:hAnsi="Century"/>
          <w:b/>
        </w:rPr>
        <w:t>8</w:t>
      </w:r>
      <w:r w:rsidR="00AD6931">
        <w:rPr>
          <w:rFonts w:ascii="Century" w:hAnsi="Century"/>
          <w:b/>
        </w:rPr>
        <w:t>52</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AF4515">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FE41CE">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E0C766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9C677C">
        <w:rPr>
          <w:rFonts w:ascii="Century" w:hAnsi="Century"/>
        </w:rPr>
        <w:t>15 quince de mayo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9D3EA9">
        <w:rPr>
          <w:rFonts w:ascii="Century" w:hAnsi="Century"/>
          <w:b/>
        </w:rPr>
        <w:t xml:space="preserve">T </w:t>
      </w:r>
      <w:r w:rsidR="009C677C">
        <w:rPr>
          <w:rFonts w:ascii="Century" w:hAnsi="Century"/>
          <w:b/>
        </w:rPr>
        <w:t>5831286 (Letra T cinco ocho tres uno dos ocho seis</w:t>
      </w:r>
      <w:r w:rsidRPr="00E1257C">
        <w:rPr>
          <w:rFonts w:ascii="Century" w:hAnsi="Century"/>
          <w:b/>
        </w:rPr>
        <w:t xml:space="preserve">) </w:t>
      </w:r>
      <w:r w:rsidR="00D61759">
        <w:rPr>
          <w:rFonts w:ascii="Century" w:hAnsi="Century"/>
        </w:rPr>
        <w:t xml:space="preserve">levanta en fecha </w:t>
      </w:r>
      <w:r w:rsidR="009C677C">
        <w:rPr>
          <w:rFonts w:ascii="Century" w:hAnsi="Century"/>
        </w:rPr>
        <w:t>24 veinticuatro</w:t>
      </w:r>
      <w:r w:rsidR="00F63170">
        <w:rPr>
          <w:rFonts w:ascii="Century" w:hAnsi="Century"/>
        </w:rPr>
        <w:t xml:space="preserve"> de abril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 la agente de tránsito, que elaboró el acta de infracción. ---------------</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645AB4B"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C677C">
        <w:rPr>
          <w:rFonts w:ascii="Century" w:hAnsi="Century"/>
        </w:rPr>
        <w:t xml:space="preserve">21 veintiuno </w:t>
      </w:r>
      <w:r w:rsidR="009D3EA9">
        <w:rPr>
          <w:rFonts w:ascii="Century" w:hAnsi="Century"/>
        </w:rPr>
        <w:t>de mayo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06EA69A7" w14:textId="7FDAF9C1" w:rsidR="00F24EB3" w:rsidRDefault="00F24EB3" w:rsidP="00E1257C">
      <w:pPr>
        <w:spacing w:line="360" w:lineRule="auto"/>
        <w:ind w:firstLine="709"/>
        <w:jc w:val="both"/>
        <w:rPr>
          <w:rFonts w:ascii="Century" w:hAnsi="Century"/>
        </w:rPr>
      </w:pPr>
    </w:p>
    <w:p w14:paraId="42BC1C17" w14:textId="24DA1D1A"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9C677C">
        <w:rPr>
          <w:rFonts w:ascii="Century" w:hAnsi="Century"/>
        </w:rPr>
        <w:t>11 once de junio</w:t>
      </w:r>
      <w:r w:rsidR="0070483D">
        <w:rPr>
          <w:rFonts w:ascii="Century" w:hAnsi="Century"/>
        </w:rPr>
        <w:t xml:space="preserve"> del año 2018 dos mil dieciocho, </w:t>
      </w:r>
      <w:r w:rsidRPr="00E1257C">
        <w:rPr>
          <w:rFonts w:ascii="Century" w:hAnsi="Century"/>
        </w:rPr>
        <w:t xml:space="preserve">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E1257C">
        <w:rPr>
          <w:rFonts w:ascii="Century" w:hAnsi="Century"/>
        </w:rPr>
        <w:lastRenderedPageBreak/>
        <w:t>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1025568A"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9C677C">
        <w:rPr>
          <w:rFonts w:ascii="Century" w:hAnsi="Century"/>
        </w:rPr>
        <w:t>7 siete de agosto</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9C677C">
        <w:rPr>
          <w:rFonts w:ascii="Century" w:hAnsi="Century"/>
        </w:rPr>
        <w:t>3</w:t>
      </w:r>
      <w:r w:rsidR="006A7EB4">
        <w:rPr>
          <w:rFonts w:ascii="Century" w:hAnsi="Century"/>
        </w:rPr>
        <w:t>:</w:t>
      </w:r>
      <w:r w:rsidRPr="00E1257C">
        <w:rPr>
          <w:rFonts w:ascii="Century" w:hAnsi="Century"/>
        </w:rPr>
        <w:t xml:space="preserve">00 </w:t>
      </w:r>
      <w:r w:rsidR="009C677C">
        <w:rPr>
          <w:rFonts w:ascii="Century" w:hAnsi="Century"/>
        </w:rPr>
        <w:t>trece</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6A7EB4">
        <w:rPr>
          <w:rFonts w:ascii="Century" w:hAnsi="Century"/>
        </w:rPr>
        <w:t>----------</w:t>
      </w:r>
      <w:r w:rsidR="0070483D">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6AE7889C"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9C677C">
        <w:rPr>
          <w:rFonts w:ascii="Century" w:hAnsi="Century"/>
          <w:lang w:val="es-MX"/>
        </w:rPr>
        <w:t>24 veinticuatro</w:t>
      </w:r>
      <w:r w:rsidR="00C52A15">
        <w:rPr>
          <w:rFonts w:ascii="Century" w:hAnsi="Century"/>
          <w:lang w:val="es-MX"/>
        </w:rPr>
        <w:t xml:space="preserve"> de abril del año 2018 dos mil dieciocho </w:t>
      </w:r>
      <w:r w:rsidRPr="00E1257C">
        <w:rPr>
          <w:rFonts w:ascii="Century" w:hAnsi="Century"/>
          <w:lang w:val="es-MX"/>
        </w:rPr>
        <w:t xml:space="preserve">y la demanda fue presentada el </w:t>
      </w:r>
      <w:r w:rsidR="009C677C">
        <w:rPr>
          <w:rFonts w:ascii="Century" w:hAnsi="Century"/>
          <w:lang w:val="es-MX"/>
        </w:rPr>
        <w:t>15 quince de mayo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43EB20D"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9D3EA9">
        <w:rPr>
          <w:rFonts w:ascii="Century" w:hAnsi="Century"/>
        </w:rPr>
        <w:t xml:space="preserve">T </w:t>
      </w:r>
      <w:r w:rsidR="009C677C">
        <w:rPr>
          <w:rFonts w:ascii="Century" w:hAnsi="Century"/>
        </w:rPr>
        <w:t>5831286 (Letra T cinco ocho tres uno dos ocho seis</w:t>
      </w:r>
      <w:r w:rsidRPr="00E1257C">
        <w:rPr>
          <w:rFonts w:ascii="Century" w:hAnsi="Century"/>
        </w:rPr>
        <w:t xml:space="preserve">), de fecha </w:t>
      </w:r>
      <w:r w:rsidR="009C677C">
        <w:rPr>
          <w:rFonts w:ascii="Century" w:hAnsi="Century"/>
        </w:rPr>
        <w:t>24 veinticuatro</w:t>
      </w:r>
      <w:r w:rsidR="00C52A15">
        <w:rPr>
          <w:rFonts w:ascii="Century" w:hAnsi="Century"/>
        </w:rPr>
        <w:t xml:space="preserve"> de abril del año 2018 dos mil dieciocho</w:t>
      </w:r>
      <w:r w:rsidRPr="00E1257C">
        <w:rPr>
          <w:rFonts w:ascii="Century" w:hAnsi="Century"/>
        </w:rPr>
        <w:t>; visible a foja 0</w:t>
      </w:r>
      <w:r w:rsidR="00C52A15">
        <w:rPr>
          <w:rFonts w:ascii="Century" w:hAnsi="Century"/>
        </w:rPr>
        <w:t>7 siete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E3DE23D" w14:textId="42A7DF80" w:rsidR="00BA3253"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argumenta que se actualiza la causal de improcedencia establecida en el artículo 261 fracción I y VI, en relación con el artículo 262 fracción II del Código de Procedimiento y Justicia Administrativa para el Estado y los Municipios de Guanajuato, ya que manifiesta que de las pruebas ofrecidas y de los documentos que aporta el actor no se desprende que se haya emitido algún acto administrativo que afecte su esfera jurídica. ---------------------------------------------------------------------------------</w:t>
      </w:r>
    </w:p>
    <w:p w14:paraId="571D30B9" w14:textId="77777777" w:rsidR="00BA3253" w:rsidRDefault="00BA3253" w:rsidP="00BA3253">
      <w:pPr>
        <w:spacing w:line="360" w:lineRule="auto"/>
        <w:ind w:firstLine="709"/>
        <w:jc w:val="both"/>
        <w:rPr>
          <w:rFonts w:ascii="Century" w:hAnsi="Century"/>
        </w:rPr>
      </w:pPr>
    </w:p>
    <w:p w14:paraId="0380C525" w14:textId="3BC377E7" w:rsidR="00A62D48" w:rsidRDefault="00BA3253" w:rsidP="00BA3253">
      <w:pPr>
        <w:pStyle w:val="RESOLUCIONES"/>
      </w:pPr>
      <w:r>
        <w:t xml:space="preserve">Causal de improcedencia que a juicio de quien resuelve NO SE ACTUALIZA, </w:t>
      </w:r>
      <w:r w:rsidR="00A62D48">
        <w:t>en principio, ya que no realiza razonamiento alguno para acreditar la existencia de dichas causales de improcedencia, por otro lado</w:t>
      </w:r>
      <w:r w:rsidR="00EE4BE5">
        <w:t>,</w:t>
      </w:r>
      <w:r w:rsidR="00A62D48">
        <w:t xml:space="preserve"> considerando lo que establecen los preceptos legales a que hace referencia la demandada</w:t>
      </w:r>
      <w:r w:rsidR="00163DAA">
        <w:t>,</w:t>
      </w:r>
      <w:r w:rsidR="00A62D48">
        <w:t xml:space="preserve"> siendo estos los siguientes:</w:t>
      </w:r>
      <w:r w:rsidR="00163DAA">
        <w:t xml:space="preserve"> ---------</w:t>
      </w:r>
      <w:r w:rsidR="006A7EB4">
        <w:t>--</w:t>
      </w:r>
      <w:r w:rsidR="00163DAA">
        <w:t>-----------------------------------------</w:t>
      </w:r>
    </w:p>
    <w:p w14:paraId="557A688E" w14:textId="77777777" w:rsidR="00A62D48" w:rsidRDefault="00A62D48" w:rsidP="00BA3253">
      <w:pPr>
        <w:pStyle w:val="RESOLUCIONES"/>
      </w:pPr>
    </w:p>
    <w:p w14:paraId="1999D81E" w14:textId="77777777" w:rsidR="00A62D48" w:rsidRPr="00B10044" w:rsidRDefault="00A62D48" w:rsidP="00A62D48">
      <w:pPr>
        <w:pStyle w:val="TESISYJURIS"/>
      </w:pPr>
      <w:r w:rsidRPr="00B10044">
        <w:rPr>
          <w:b/>
        </w:rPr>
        <w:t>Artículo 261.</w:t>
      </w:r>
      <w:r w:rsidRPr="00B10044">
        <w:t xml:space="preserve"> El proceso administrativo es improcedente contra actos o resoluciones:</w:t>
      </w:r>
    </w:p>
    <w:p w14:paraId="3E04C22A" w14:textId="77777777" w:rsidR="00A62D48" w:rsidRPr="00B10044" w:rsidRDefault="00A62D48" w:rsidP="00A62D48">
      <w:pPr>
        <w:pStyle w:val="TESISYJURIS"/>
      </w:pPr>
    </w:p>
    <w:p w14:paraId="57999D7C" w14:textId="10DFA6D6" w:rsidR="00A62D48" w:rsidRPr="00B10044" w:rsidRDefault="00A62D48" w:rsidP="00A62D48">
      <w:pPr>
        <w:pStyle w:val="TESISYJURIS"/>
        <w:numPr>
          <w:ilvl w:val="0"/>
          <w:numId w:val="23"/>
        </w:numPr>
        <w:rPr>
          <w:lang w:val="es-MX"/>
        </w:rPr>
      </w:pPr>
      <w:r w:rsidRPr="00B10044">
        <w:t>Que no afecten los intereses jurídicos del actor;</w:t>
      </w:r>
    </w:p>
    <w:p w14:paraId="3B3B867F" w14:textId="77777777" w:rsidR="00A62D48" w:rsidRPr="00B10044" w:rsidRDefault="00A62D48" w:rsidP="00A62D48">
      <w:pPr>
        <w:pStyle w:val="TESISYJURIS"/>
        <w:rPr>
          <w:lang w:val="es-MX"/>
        </w:rPr>
      </w:pPr>
    </w:p>
    <w:p w14:paraId="71208607" w14:textId="3FDE3246" w:rsidR="00A62D48" w:rsidRDefault="00A62D48" w:rsidP="00A62D48">
      <w:pPr>
        <w:pStyle w:val="TESISYJURIS"/>
        <w:rPr>
          <w:lang w:val="es-MX"/>
        </w:rPr>
      </w:pPr>
      <w:r>
        <w:rPr>
          <w:lang w:val="es-MX"/>
        </w:rPr>
        <w:t>….</w:t>
      </w:r>
    </w:p>
    <w:p w14:paraId="4A3B89A9" w14:textId="77777777" w:rsidR="00A62D48" w:rsidRDefault="00A62D48" w:rsidP="00A62D48">
      <w:pPr>
        <w:pStyle w:val="TESISYJURIS"/>
        <w:rPr>
          <w:lang w:val="es-MX"/>
        </w:rPr>
      </w:pPr>
    </w:p>
    <w:p w14:paraId="630615F5" w14:textId="141FD1DD" w:rsidR="00A62D48" w:rsidRPr="00A62D48" w:rsidRDefault="00A62D48" w:rsidP="00A62D48">
      <w:pPr>
        <w:pStyle w:val="TESISYJURIS"/>
        <w:rPr>
          <w:lang w:val="es-MX"/>
        </w:rPr>
      </w:pPr>
      <w:r>
        <w:t>VI Que</w:t>
      </w:r>
      <w:r w:rsidRPr="00A62D48">
        <w:t xml:space="preserve"> sean inexistentes, derivada claramente esta circunstancia de las constancias de autos; y</w:t>
      </w:r>
    </w:p>
    <w:p w14:paraId="7B8541F3" w14:textId="77777777" w:rsidR="00A62D48" w:rsidRPr="00B10044" w:rsidRDefault="00A62D48" w:rsidP="00A62D48">
      <w:pPr>
        <w:pStyle w:val="TESISYJURIS"/>
      </w:pPr>
    </w:p>
    <w:p w14:paraId="12443B10" w14:textId="77777777" w:rsidR="00A62D48" w:rsidRPr="00A62D48" w:rsidRDefault="00A62D48" w:rsidP="00A62D48">
      <w:pPr>
        <w:pStyle w:val="TESISYJURIS"/>
      </w:pPr>
      <w:r w:rsidRPr="00A62D48">
        <w:t>Artículo 262. En el proceso administrativo procede el sobreseimiento cuando:</w:t>
      </w:r>
    </w:p>
    <w:p w14:paraId="5E9A9F11" w14:textId="77777777" w:rsidR="00A62D48" w:rsidRPr="00A62D48" w:rsidRDefault="00A62D48" w:rsidP="00A62D48">
      <w:pPr>
        <w:pStyle w:val="TESISYJURIS"/>
      </w:pPr>
    </w:p>
    <w:p w14:paraId="2148F2C3" w14:textId="1A787EE5" w:rsidR="00A62D48" w:rsidRPr="00A62D48" w:rsidRDefault="00A62D48" w:rsidP="006A7EB4">
      <w:pPr>
        <w:pStyle w:val="TESISYJURIS"/>
        <w:numPr>
          <w:ilvl w:val="0"/>
          <w:numId w:val="23"/>
        </w:numPr>
      </w:pPr>
      <w:r w:rsidRPr="00A62D48">
        <w:t>Durante el proceso apareciere o sobreviniere alguna de las causas de improcedencia a que se refiere el artículo anterior;</w:t>
      </w:r>
    </w:p>
    <w:p w14:paraId="297F2D82" w14:textId="77777777" w:rsidR="00A62D48" w:rsidRPr="00A62D48" w:rsidRDefault="00A62D48" w:rsidP="00A62D48">
      <w:pPr>
        <w:pStyle w:val="TESISYJURIS"/>
        <w:rPr>
          <w:lang w:val="es-MX"/>
        </w:rPr>
      </w:pPr>
    </w:p>
    <w:p w14:paraId="66603512" w14:textId="77777777" w:rsidR="00A62D48" w:rsidRDefault="00A62D48" w:rsidP="00BA3253">
      <w:pPr>
        <w:pStyle w:val="RESOLUCIONES"/>
      </w:pPr>
    </w:p>
    <w:p w14:paraId="71EE5CBC" w14:textId="715D7EB4" w:rsidR="00A62D48" w:rsidRDefault="006A7EB4" w:rsidP="00BA3253">
      <w:pPr>
        <w:pStyle w:val="RESOLUCIONES"/>
      </w:pPr>
      <w:r>
        <w:t>Luego entonces</w:t>
      </w:r>
      <w:r w:rsidR="00A62D48">
        <w:t xml:space="preserve">, </w:t>
      </w:r>
      <w:r>
        <w:t xml:space="preserve">es de considerar que </w:t>
      </w:r>
      <w:r w:rsidR="00A62D48">
        <w:t xml:space="preserve">el actor acredito contar con interés jurídico en la presente causa, ya que acude a impugnar el acta de infracción número de folio </w:t>
      </w:r>
      <w:r w:rsidR="009D3EA9">
        <w:t xml:space="preserve">T </w:t>
      </w:r>
      <w:r w:rsidR="009C677C">
        <w:t>5831286 (Letra T cinco ocho tres uno dos ocho seis</w:t>
      </w:r>
      <w:r w:rsidR="00A62D48">
        <w:t xml:space="preserve">), de la cual se desprende que, para garantizar el pago de la referida infracción, le fue retenida en garantía </w:t>
      </w:r>
      <w:r>
        <w:t>la tarjeta de circulación vehicular</w:t>
      </w:r>
      <w:r w:rsidR="00A62D48">
        <w:t xml:space="preserve">, </w:t>
      </w:r>
      <w:r w:rsidR="002439F5">
        <w:t xml:space="preserve">y derivado de lo cual realiza el pago por dicha infracción, según se desprende del recibo de apgo número AA7722472 (Letra A Letra A siete siete dos dos cuatro siete dos), de fecha 04 cuatro de mayo del presente año; </w:t>
      </w:r>
      <w:r w:rsidR="00A62D48">
        <w:t>por lo que sin duda, dicho acto lesiona sus intereses jurídicos</w:t>
      </w:r>
      <w:r>
        <w:t>;</w:t>
      </w:r>
      <w:r w:rsidR="00A62D48">
        <w:t xml:space="preserve"> a</w:t>
      </w:r>
      <w:r>
        <w:t xml:space="preserve">sí mismo, también es de considerar que </w:t>
      </w:r>
      <w:r w:rsidR="00A62D48">
        <w:t>el solo hecho de que el folio de infracción es expedido a su nombre, le otorga interés jurídico para acudir a intentar el presente juicio de nulidad. ------</w:t>
      </w:r>
      <w:r w:rsidR="002439F5">
        <w:t>---------</w:t>
      </w:r>
      <w:r w:rsidR="00A62D48">
        <w:t>-------</w:t>
      </w:r>
    </w:p>
    <w:p w14:paraId="6CA176F9" w14:textId="77777777" w:rsidR="00EE4BE5" w:rsidRDefault="00EE4BE5" w:rsidP="00BA3253">
      <w:pPr>
        <w:pStyle w:val="RESOLUCIONES"/>
      </w:pPr>
    </w:p>
    <w:p w14:paraId="6992C264" w14:textId="3EB06103" w:rsidR="00A62D48" w:rsidRDefault="00A62D48" w:rsidP="00BA3253">
      <w:pPr>
        <w:pStyle w:val="RESOLUCIONES"/>
      </w:pPr>
      <w:r>
        <w:t xml:space="preserve">Por otro lado, respecto a la causal de improcedencia prevista en la fracción VI, </w:t>
      </w:r>
      <w:r w:rsidR="00315898">
        <w:t xml:space="preserve">relativa a los actos inexistentes, no se actualiza, ya que, en el sumario, de manera específica en el considerando tercero de la presente resolución, quedo acreditado la existencia del acto impugnado, consistente en el acta de infracción </w:t>
      </w:r>
      <w:r w:rsidR="009D3EA9">
        <w:t xml:space="preserve">T </w:t>
      </w:r>
      <w:r w:rsidR="009C677C">
        <w:t>5831286 (Letra T cinco ocho tres uno dos ocho seis</w:t>
      </w:r>
      <w:r w:rsidR="00315898" w:rsidRPr="00315898">
        <w:t>)</w:t>
      </w:r>
      <w:r w:rsidR="00315898">
        <w:t xml:space="preserve">, de fecha </w:t>
      </w:r>
      <w:r w:rsidR="009C677C">
        <w:t>24 veinticuatro</w:t>
      </w:r>
      <w:r w:rsidR="00315898">
        <w:t xml:space="preserve"> de abril del año 2018 dos mil dieciocho. -----------------------</w:t>
      </w:r>
    </w:p>
    <w:p w14:paraId="3B248068" w14:textId="78C86D8B" w:rsidR="00BA3253" w:rsidRPr="00E1257C" w:rsidRDefault="00BA3253" w:rsidP="00BA3253">
      <w:pPr>
        <w:spacing w:line="360" w:lineRule="auto"/>
        <w:ind w:firstLine="709"/>
        <w:jc w:val="both"/>
        <w:rPr>
          <w:rFonts w:ascii="Century" w:hAnsi="Century"/>
        </w:rPr>
      </w:pPr>
      <w:r>
        <w:rPr>
          <w:rFonts w:ascii="Century" w:hAnsi="Century"/>
        </w:rPr>
        <w:t xml:space="preserve">Bajo tal contexto, y al no actualizarse la causal de improcedencia invocada por la demandada </w:t>
      </w:r>
      <w:r w:rsidRPr="00E1257C">
        <w:rPr>
          <w:rFonts w:ascii="Century" w:hAnsi="Century"/>
        </w:rPr>
        <w:t>y de oficio, quien resuelve, aprecia que no se actualiza ninguna de las previstas en el citado artículo 261, por lo que es procedente el estudio de los conceptos de impugnación esgrimidos en la demanda</w:t>
      </w:r>
      <w:r w:rsidR="004021E7">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520D947D"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9C677C">
        <w:rPr>
          <w:rFonts w:ascii="Century" w:hAnsi="Century"/>
        </w:rPr>
        <w:t>24 veinticuatro</w:t>
      </w:r>
      <w:r w:rsidR="008D125E">
        <w:rPr>
          <w:rFonts w:ascii="Century" w:hAnsi="Century"/>
        </w:rPr>
        <w:t xml:space="preserve"> de abril del año 2018 dos mil dieciocho, </w:t>
      </w:r>
      <w:r w:rsidR="00631FC3">
        <w:rPr>
          <w:rFonts w:ascii="Century" w:hAnsi="Century"/>
        </w:rPr>
        <w:t>l</w:t>
      </w:r>
      <w:r w:rsidR="008D125E">
        <w:rPr>
          <w:rFonts w:ascii="Century" w:hAnsi="Century"/>
        </w:rPr>
        <w:t>a agente de tránsito demandada</w:t>
      </w:r>
      <w:r w:rsidR="00631FC3">
        <w:rPr>
          <w:rFonts w:ascii="Century" w:hAnsi="Century"/>
        </w:rPr>
        <w:t>, l</w:t>
      </w:r>
      <w:r w:rsidRPr="00E1257C">
        <w:rPr>
          <w:rFonts w:ascii="Century" w:hAnsi="Century"/>
        </w:rPr>
        <w:t xml:space="preserve">evantó </w:t>
      </w:r>
      <w:r w:rsidR="00631FC3">
        <w:rPr>
          <w:rFonts w:ascii="Century" w:hAnsi="Century"/>
        </w:rPr>
        <w:t xml:space="preserve">al ciudadano </w:t>
      </w:r>
      <w:r w:rsidR="00AF4515">
        <w:rPr>
          <w:rFonts w:ascii="Century" w:hAnsi="Century"/>
          <w:b/>
        </w:rPr>
        <w:t>(.....)</w:t>
      </w:r>
      <w:r w:rsidRPr="00745E89">
        <w:rPr>
          <w:rFonts w:ascii="Century" w:hAnsi="Century"/>
        </w:rPr>
        <w:t>,</w:t>
      </w:r>
      <w:r w:rsidRPr="00E1257C">
        <w:rPr>
          <w:rFonts w:ascii="Century" w:hAnsi="Century"/>
        </w:rPr>
        <w:t xml:space="preserve"> el acta de infracción con </w:t>
      </w:r>
      <w:r w:rsidR="009D3EA9">
        <w:rPr>
          <w:rFonts w:ascii="Century" w:hAnsi="Century"/>
          <w:b/>
        </w:rPr>
        <w:t xml:space="preserve">T </w:t>
      </w:r>
      <w:r w:rsidR="009C677C">
        <w:rPr>
          <w:rFonts w:ascii="Century" w:hAnsi="Century"/>
          <w:b/>
        </w:rPr>
        <w:t>5831286 (Letra T cinco ocho tres uno dos ocho seis</w:t>
      </w:r>
      <w:r w:rsidR="008D125E" w:rsidRPr="00E1257C">
        <w:rPr>
          <w:rFonts w:ascii="Century" w:hAnsi="Century"/>
          <w:b/>
        </w:rPr>
        <w:t>)</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p>
    <w:p w14:paraId="056175DE" w14:textId="77777777" w:rsidR="00681A81" w:rsidRDefault="00681A81" w:rsidP="00E1257C">
      <w:pPr>
        <w:spacing w:line="360" w:lineRule="auto"/>
        <w:ind w:firstLine="709"/>
        <w:jc w:val="both"/>
        <w:rPr>
          <w:rFonts w:ascii="Century" w:hAnsi="Century"/>
        </w:rPr>
      </w:pPr>
    </w:p>
    <w:p w14:paraId="24C3010E" w14:textId="68187B2A"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9D3EA9">
        <w:rPr>
          <w:b/>
        </w:rPr>
        <w:t xml:space="preserve">T </w:t>
      </w:r>
      <w:r w:rsidR="009C677C">
        <w:rPr>
          <w:b/>
        </w:rPr>
        <w:t>5831286 (Letra T cinco ocho tres uno dos ocho seis</w:t>
      </w:r>
      <w:r w:rsidR="008D125E" w:rsidRPr="00E1257C">
        <w:rPr>
          <w:b/>
        </w:rPr>
        <w:t xml:space="preserve">) </w:t>
      </w:r>
      <w:r w:rsidR="008D125E">
        <w:t>levanta</w:t>
      </w:r>
      <w:r w:rsidR="004021E7">
        <w:t>da</w:t>
      </w:r>
      <w:r w:rsidR="008D125E">
        <w:t xml:space="preserve"> en fecha </w:t>
      </w:r>
      <w:r w:rsidR="009C677C">
        <w:t>24 veinticuatro</w:t>
      </w:r>
      <w:r w:rsidR="008D125E">
        <w:t xml:space="preserve"> de abril del año </w:t>
      </w:r>
      <w:r w:rsidR="008D125E" w:rsidRPr="00E1257C">
        <w:t>del año 201</w:t>
      </w:r>
      <w:r w:rsidR="008D125E">
        <w:t xml:space="preserve">8 dos mil dieciocho. </w:t>
      </w:r>
      <w:r w:rsidR="00681A81">
        <w:t>----------</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256F365B"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3A4050F5" w14:textId="2C15BB9C" w:rsidR="005A60A9" w:rsidRP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motivación resultando escueta por parte de la autoridad demandada, en el sentido de que la misma no señala con precisión las circunstancias especiales, razones particulares y causas inmediatas que se hayan tenido en consideración para la emisión del acto; </w:t>
      </w:r>
      <w:r w:rsidR="00DE7365">
        <w:rPr>
          <w:rFonts w:ascii="Century" w:hAnsi="Century"/>
          <w:i/>
          <w:sz w:val="20"/>
        </w:rPr>
        <w:t xml:space="preserve">es decir, la demandada debió establecer la forma o manera en la que se percató de los hechos, si circulaba a bordo de alguna unidad oficial , en el sentido en que lo hacía, tampoco manifiesta si el vehículo se encontraba circulando, si efectúo una inspección a vehículo para verificar si contaba o no con la placa. </w:t>
      </w:r>
      <w:r w:rsidR="005A60A9" w:rsidRPr="005A60A9">
        <w:rPr>
          <w:rFonts w:ascii="Century" w:hAnsi="Century"/>
          <w:i/>
          <w:sz w:val="20"/>
        </w:rPr>
        <w:t>[…]</w:t>
      </w:r>
      <w:r w:rsidR="005A60A9">
        <w:rPr>
          <w:rFonts w:ascii="Century" w:hAnsi="Century"/>
          <w:i/>
          <w:sz w:val="20"/>
        </w:rPr>
        <w:t xml:space="preserve"> </w:t>
      </w:r>
      <w:r w:rsidR="00DE7365">
        <w:rPr>
          <w:rFonts w:ascii="Century" w:hAnsi="Century"/>
          <w:i/>
          <w:sz w:val="20"/>
        </w:rPr>
        <w:t>no se expusieron bastantes razonamientos y fundamentos que permitan acreditar la infracción</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27F85DCB" w14:textId="4AEAF007" w:rsidR="00BA229A" w:rsidRDefault="00BA229A" w:rsidP="00BA229A">
      <w:pPr>
        <w:spacing w:line="360" w:lineRule="auto"/>
        <w:ind w:firstLine="709"/>
        <w:jc w:val="both"/>
        <w:rPr>
          <w:rFonts w:ascii="Century" w:hAnsi="Century"/>
        </w:rPr>
      </w:pPr>
      <w:r>
        <w:rPr>
          <w:rFonts w:ascii="Century" w:hAnsi="Century"/>
        </w:rPr>
        <w:t xml:space="preserve">Por su parte la autoridad demanda argumenta que </w:t>
      </w:r>
      <w:r w:rsidR="005A60A9">
        <w:rPr>
          <w:rFonts w:ascii="Century" w:hAnsi="Century"/>
        </w:rPr>
        <w:t xml:space="preserve">la actora no acredita no haber incurrido, sino que únicamente niega los hechos, por lo que sus conceptos de impugnación deben ser declararos </w:t>
      </w:r>
      <w:r>
        <w:rPr>
          <w:rFonts w:ascii="Century" w:hAnsi="Century"/>
        </w:rPr>
        <w:t xml:space="preserve">infundados, inoperantes e insuficientes, ya que el acta de infracción, sí contiene los fundamentos legales, </w:t>
      </w:r>
      <w:r w:rsidR="00DE7365">
        <w:rPr>
          <w:rFonts w:ascii="Century" w:hAnsi="Century"/>
        </w:rPr>
        <w:t>así como que está debidamente motivada</w:t>
      </w:r>
      <w:r>
        <w:rPr>
          <w:rFonts w:ascii="Century" w:hAnsi="Century"/>
        </w:rPr>
        <w:t>. -</w:t>
      </w:r>
      <w:r w:rsidR="00DE7365">
        <w:rPr>
          <w:rFonts w:ascii="Century" w:hAnsi="Century"/>
        </w:rPr>
        <w:t>---------------------</w:t>
      </w:r>
      <w:r>
        <w:rPr>
          <w:rFonts w:ascii="Century" w:hAnsi="Century"/>
        </w:rPr>
        <w:t>----</w:t>
      </w:r>
      <w:r w:rsidR="005A60A9">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49AC6F0" w14:textId="0C8F58D4" w:rsidR="005A60A9" w:rsidRPr="005A60A9"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764E22">
        <w:rPr>
          <w:bCs/>
          <w:i/>
        </w:rPr>
        <w:t xml:space="preserve">… </w:t>
      </w:r>
      <w:r w:rsidR="00DE7365">
        <w:rPr>
          <w:bCs/>
          <w:i/>
        </w:rPr>
        <w:t>por falta de su placa delantera … presento folio de infracción del día 29 de septiembre</w:t>
      </w:r>
      <w:r w:rsidR="002439F5">
        <w:rPr>
          <w:bCs/>
          <w:i/>
        </w:rPr>
        <w:t xml:space="preserve"> ya venció únicamente le cubre 10 diez días</w:t>
      </w:r>
      <w:r w:rsidR="00DE7365">
        <w:rPr>
          <w:bCs/>
          <w:i/>
        </w:rPr>
        <w:t xml:space="preserve"> …</w:t>
      </w:r>
      <w:r w:rsidR="005A60A9" w:rsidRPr="005A60A9">
        <w:rPr>
          <w:bCs/>
          <w:i/>
        </w:rPr>
        <w:t>”</w:t>
      </w:r>
      <w:r w:rsidR="004021E7">
        <w:rPr>
          <w:bCs/>
          <w:i/>
        </w:rPr>
        <w:t>. -------------------------------</w:t>
      </w:r>
      <w:r w:rsidR="002439F5">
        <w:rPr>
          <w:bCs/>
          <w:i/>
        </w:rPr>
        <w:t>----------------------------------------------</w:t>
      </w:r>
      <w:r w:rsidR="004021E7">
        <w:rPr>
          <w:bCs/>
          <w:i/>
        </w:rPr>
        <w:t>-----------</w:t>
      </w:r>
    </w:p>
    <w:p w14:paraId="6063F4DA" w14:textId="77777777" w:rsidR="00ED14E0" w:rsidRDefault="00ED14E0" w:rsidP="00ED14E0">
      <w:pPr>
        <w:pStyle w:val="SENTENCIAS"/>
        <w:ind w:firstLine="0"/>
        <w:rPr>
          <w:bCs/>
        </w:rPr>
      </w:pPr>
    </w:p>
    <w:p w14:paraId="0A3B33BC" w14:textId="1A7F3909" w:rsidR="00881A7B" w:rsidRDefault="00ED14E0" w:rsidP="00ED14E0">
      <w:pPr>
        <w:pStyle w:val="SENTENCIAS"/>
      </w:pPr>
      <w:r>
        <w:t xml:space="preserve">Sin embargo, </w:t>
      </w:r>
      <w:r w:rsidR="00764E22">
        <w:t>e</w:t>
      </w:r>
      <w:r w:rsidR="0015595F" w:rsidRPr="0015595F">
        <w:t>l agente de tránsito no aportó prueba alguna que acreditará la supuesta conducta consignada en el acta</w:t>
      </w:r>
      <w:r w:rsidR="00BD5126">
        <w:t xml:space="preserve">, es decir, no reúne elementos que nos lleven a considerar que efectivamente el </w:t>
      </w:r>
      <w:r w:rsidR="00881A7B" w:rsidRPr="00881A7B">
        <w:t xml:space="preserve">promovente </w:t>
      </w:r>
      <w:r w:rsidR="00DE7365">
        <w:t>al conducir el veh</w:t>
      </w:r>
      <w:r w:rsidR="00BD5126">
        <w:t xml:space="preserve">ículo no se </w:t>
      </w:r>
      <w:r w:rsidR="00240B10">
        <w:t>contaba con</w:t>
      </w:r>
      <w:r w:rsidR="00BD5126">
        <w:t xml:space="preserve"> la placa delantera</w:t>
      </w:r>
      <w:r w:rsidR="00881A7B" w:rsidRPr="00881A7B">
        <w:t xml:space="preserve">, </w:t>
      </w:r>
      <w:r w:rsidR="00BD5126">
        <w:t xml:space="preserve">lo que </w:t>
      </w:r>
      <w:r w:rsidR="00881A7B" w:rsidRPr="00881A7B">
        <w:t xml:space="preserve">resulta especialmente relevante </w:t>
      </w:r>
      <w:r w:rsidR="00BD5126">
        <w:t xml:space="preserve">en el sentido de </w:t>
      </w:r>
      <w:r w:rsidR="00881A7B" w:rsidRPr="00881A7B">
        <w:t xml:space="preserve">que el </w:t>
      </w:r>
      <w:r w:rsidR="00E96B06" w:rsidRPr="00881A7B">
        <w:t xml:space="preserve">agente de tránsito </w:t>
      </w:r>
      <w:r w:rsidR="00881A7B" w:rsidRPr="00881A7B">
        <w:t>pormenorizadamente expresara cómo detectó</w:t>
      </w:r>
      <w:r w:rsidR="00881A7B">
        <w:t xml:space="preserve"> que el vehículo conducido por el</w:t>
      </w:r>
      <w:r w:rsidR="00881A7B" w:rsidRPr="00881A7B">
        <w:t xml:space="preserve"> justici</w:t>
      </w:r>
      <w:r w:rsidR="00881A7B">
        <w:t xml:space="preserve">able </w:t>
      </w:r>
      <w:r w:rsidR="00BD5126">
        <w:t>le faltaba la placa de circulación delantera</w:t>
      </w:r>
      <w:r w:rsidR="00E96B06">
        <w:t>, p</w:t>
      </w:r>
      <w:r w:rsidR="00881A7B" w:rsidRPr="00881A7B">
        <w:t>ues no precisó exactame</w:t>
      </w:r>
      <w:r w:rsidR="00BD5126">
        <w:t>nte de qué manera se percató de la falta de la placa</w:t>
      </w:r>
      <w:r w:rsidR="00764E22">
        <w:t xml:space="preserve">, ya que solo se limitó a referir por </w:t>
      </w:r>
      <w:r w:rsidR="00BD5126">
        <w:t>falta de su placa delantera</w:t>
      </w:r>
      <w:r w:rsidR="00881A7B" w:rsidRPr="00881A7B">
        <w:t xml:space="preserve">. </w:t>
      </w:r>
      <w:r w:rsidR="00764E22">
        <w:t>------------------------------------------</w:t>
      </w:r>
    </w:p>
    <w:p w14:paraId="1032E44C" w14:textId="3EABC0D2" w:rsidR="00881A7B" w:rsidRDefault="00881A7B" w:rsidP="00881A7B">
      <w:pPr>
        <w:pStyle w:val="SENTENCIAS"/>
        <w:rPr>
          <w:bCs/>
        </w:rPr>
      </w:pPr>
    </w:p>
    <w:p w14:paraId="13827F2E" w14:textId="2359A385" w:rsidR="00ED14E0" w:rsidRDefault="00881A7B" w:rsidP="00881A7B">
      <w:pPr>
        <w:pStyle w:val="SENTENCIAS"/>
      </w:pPr>
      <w:r>
        <w:rPr>
          <w:bCs/>
        </w:rPr>
        <w:t xml:space="preserve">Aunado a lo anterior, </w:t>
      </w:r>
      <w:r w:rsidR="00764E22">
        <w:rPr>
          <w:bCs/>
        </w:rPr>
        <w:t xml:space="preserve">respecto de </w:t>
      </w:r>
      <w:r w:rsidR="00BD5126">
        <w:rPr>
          <w:bCs/>
        </w:rPr>
        <w:t>la falta de dicha placa delantera</w:t>
      </w:r>
      <w:r w:rsidR="00764E22">
        <w:rPr>
          <w:bCs/>
        </w:rPr>
        <w:t xml:space="preserve"> se desprende que no aporta </w:t>
      </w:r>
      <w:r>
        <w:t>los medios necesarios para acreditar</w:t>
      </w:r>
      <w:r w:rsidR="00BD5126">
        <w:t xml:space="preserve">lo, como puede </w:t>
      </w:r>
      <w:r w:rsidR="000916B1">
        <w:t xml:space="preserve">fue que detecto que el vehículo conducido por el justiciable circulaba sin la placa, </w:t>
      </w:r>
      <w:r w:rsidR="00240B10">
        <w:t xml:space="preserve">si en su caso, le solicitó al conductor el permiso provisional, </w:t>
      </w:r>
      <w:r w:rsidR="000916B1">
        <w:t xml:space="preserve">en qué lugar fue donde detectó dicha </w:t>
      </w:r>
      <w:r w:rsidR="00240B10">
        <w:t>carencia</w:t>
      </w:r>
      <w:r w:rsidR="000916B1">
        <w:t xml:space="preserve">, cómo fue qué se dio cuenta; </w:t>
      </w:r>
      <w:r w:rsidR="000916B1" w:rsidRPr="000916B1">
        <w:t>l</w:t>
      </w:r>
      <w:r w:rsidRPr="000916B1">
        <w:t xml:space="preserve">o anterior, </w:t>
      </w:r>
      <w:r w:rsidR="00ED14E0" w:rsidRPr="000916B1">
        <w:t xml:space="preserve">considerando lo </w:t>
      </w:r>
      <w:r w:rsidR="000916B1" w:rsidRPr="000916B1">
        <w:t>dispuesto</w:t>
      </w:r>
      <w:r w:rsidR="00ED14E0" w:rsidRPr="000916B1">
        <w:t xml:space="preserve"> por el artículo </w:t>
      </w:r>
      <w:r w:rsidR="000916B1" w:rsidRPr="000916B1">
        <w:t>21 fracción</w:t>
      </w:r>
      <w:r w:rsidR="00ED14E0" w:rsidRPr="000916B1">
        <w:t xml:space="preserve"> del Reglamento de Tránsito Municipal</w:t>
      </w:r>
      <w:r w:rsidR="00ED14E0">
        <w:t xml:space="preserve"> de León, Guanajuato que </w:t>
      </w:r>
      <w:r w:rsidR="004021E7">
        <w:t>dispone</w:t>
      </w:r>
      <w:r w:rsidR="00ED14E0">
        <w:t>:</w:t>
      </w:r>
      <w:r w:rsidR="004021E7">
        <w:t xml:space="preserve"> ---</w:t>
      </w:r>
      <w:r w:rsidR="00240B10">
        <w:t>-------------------</w:t>
      </w:r>
      <w:r w:rsidR="004021E7">
        <w:t>--------</w:t>
      </w:r>
    </w:p>
    <w:p w14:paraId="1623201A" w14:textId="77777777" w:rsidR="00A01625" w:rsidRDefault="00A01625" w:rsidP="00881A7B">
      <w:pPr>
        <w:pStyle w:val="SENTENCIAS"/>
      </w:pPr>
    </w:p>
    <w:p w14:paraId="6C4E466E" w14:textId="77777777" w:rsidR="00BD5126" w:rsidRPr="000916B1" w:rsidRDefault="00BD5126" w:rsidP="00BD5126">
      <w:pPr>
        <w:autoSpaceDE w:val="0"/>
        <w:autoSpaceDN w:val="0"/>
        <w:adjustRightInd w:val="0"/>
        <w:ind w:left="708"/>
        <w:jc w:val="both"/>
        <w:rPr>
          <w:rFonts w:ascii="Century" w:hAnsi="Century" w:cs="Arial"/>
          <w:i/>
        </w:rPr>
      </w:pPr>
      <w:r w:rsidRPr="000916B1">
        <w:rPr>
          <w:rFonts w:ascii="Century" w:hAnsi="Century" w:cs="Arial"/>
          <w:b/>
          <w:bCs/>
          <w:i/>
        </w:rPr>
        <w:t xml:space="preserve">Artículo 21.- </w:t>
      </w:r>
      <w:r w:rsidRPr="000916B1">
        <w:rPr>
          <w:rFonts w:ascii="Century" w:hAnsi="Century" w:cs="Arial"/>
          <w:i/>
        </w:rPr>
        <w:t>Los vehículos automotores deben circular con:</w:t>
      </w:r>
    </w:p>
    <w:p w14:paraId="11F0D7F5" w14:textId="77777777" w:rsidR="00BD5126" w:rsidRPr="000916B1" w:rsidRDefault="00BD5126" w:rsidP="00BD5126">
      <w:pPr>
        <w:autoSpaceDE w:val="0"/>
        <w:autoSpaceDN w:val="0"/>
        <w:adjustRightInd w:val="0"/>
        <w:ind w:left="708"/>
        <w:jc w:val="both"/>
        <w:rPr>
          <w:rFonts w:ascii="Century" w:hAnsi="Century" w:cs="Arial"/>
          <w:i/>
        </w:rPr>
      </w:pPr>
    </w:p>
    <w:p w14:paraId="5F999E5B" w14:textId="77777777" w:rsidR="00BD5126" w:rsidRPr="000916B1" w:rsidRDefault="00BD5126" w:rsidP="00BD5126">
      <w:pPr>
        <w:numPr>
          <w:ilvl w:val="0"/>
          <w:numId w:val="33"/>
        </w:numPr>
        <w:autoSpaceDE w:val="0"/>
        <w:autoSpaceDN w:val="0"/>
        <w:adjustRightInd w:val="0"/>
        <w:spacing w:after="200"/>
        <w:ind w:left="1428"/>
        <w:jc w:val="both"/>
        <w:rPr>
          <w:rFonts w:ascii="Century" w:hAnsi="Century" w:cs="Arial"/>
          <w:i/>
        </w:rPr>
      </w:pPr>
      <w:r w:rsidRPr="000916B1">
        <w:rPr>
          <w:rFonts w:ascii="Century" w:hAnsi="Century" w:cs="Arial"/>
          <w:i/>
        </w:rPr>
        <w:t>Placas de circulación o permiso provisional vigente, mismas que deben:</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595F1169"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4E4281BC" w:rsidR="00FE76EB" w:rsidRDefault="00FE76EB" w:rsidP="00A01625">
      <w:pPr>
        <w:pStyle w:val="SENTENCIAS"/>
      </w:pPr>
      <w:r>
        <w:t xml:space="preserve">Por tanto, ante la irregularidad advertida, lo procedente es decretar la NULIDAD TOTAL del acto contenido en el acta de infracción </w:t>
      </w:r>
      <w:r w:rsidRPr="00E73FB5">
        <w:t xml:space="preserve">número </w:t>
      </w:r>
      <w:r w:rsidR="009D3EA9">
        <w:rPr>
          <w:b/>
        </w:rPr>
        <w:t xml:space="preserve">T </w:t>
      </w:r>
      <w:r w:rsidR="009C677C">
        <w:rPr>
          <w:b/>
        </w:rPr>
        <w:t>5831286 (Letra T cinco ocho tres uno dos ocho seis</w:t>
      </w:r>
      <w:r w:rsidR="00A01625" w:rsidRPr="00E1257C">
        <w:rPr>
          <w:b/>
        </w:rPr>
        <w:t xml:space="preserve">) </w:t>
      </w:r>
      <w:r w:rsidR="00A01625">
        <w:t xml:space="preserve">levanta en fecha </w:t>
      </w:r>
      <w:r w:rsidR="009C677C">
        <w:t>24 veinticuatro</w:t>
      </w:r>
      <w:r w:rsidR="00A01625">
        <w:t xml:space="preserve"> de abril del año </w:t>
      </w:r>
      <w:r w:rsidR="00A01625" w:rsidRPr="00E1257C">
        <w:t>del año 201</w:t>
      </w:r>
      <w:r w:rsidR="00A01625">
        <w:t xml:space="preserve">8 dos mil dieciocho, emitida por </w:t>
      </w:r>
      <w:r w:rsidR="0008711C">
        <w:t>e</w:t>
      </w:r>
      <w:r>
        <w:t xml:space="preserve">l </w:t>
      </w:r>
      <w:r w:rsidR="00E96B06">
        <w:t>agente de tránsito municipal</w:t>
      </w:r>
      <w:r>
        <w:t>. -----------------------------------------------------------</w:t>
      </w:r>
      <w:r w:rsidR="00A01625">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732B1DD9" w14:textId="04670041" w:rsidR="00C91248" w:rsidRPr="00D6760D" w:rsidRDefault="00E1257C" w:rsidP="00C91248">
      <w:pPr>
        <w:pStyle w:val="RESOLUCIONES"/>
      </w:pPr>
      <w:r w:rsidRPr="00E1257C">
        <w:rPr>
          <w:b/>
          <w:bCs/>
          <w:iCs/>
        </w:rPr>
        <w:t>OCTAVO</w:t>
      </w:r>
      <w:r w:rsidRPr="00E1257C">
        <w:rPr>
          <w:iCs/>
        </w:rPr>
        <w:t xml:space="preserve">. </w:t>
      </w:r>
      <w:r w:rsidR="00C91248">
        <w:t xml:space="preserve">En su escrito de demanda el actor argumenta como pretensión intentada que se le devuelva la cantidad de dinero que pago, resultando lo anterior, procedente al haberse declarado nula el acta de mérito,  considerando que en autos quedó acredito el desembolso de dicha cantidad, según consta en el recibo de pago número </w:t>
      </w:r>
      <w:r w:rsidR="00C91248" w:rsidRPr="00861993">
        <w:t xml:space="preserve">AA </w:t>
      </w:r>
      <w:r w:rsidR="00C91248">
        <w:t>7722472 (Letra A letra A siete siete dos dos cuatro siete dos)</w:t>
      </w:r>
      <w:r w:rsidR="00C91248" w:rsidRPr="00861993">
        <w:t xml:space="preserve">, de </w:t>
      </w:r>
      <w:r w:rsidR="00C91248">
        <w:t xml:space="preserve">fecha 04 cuatro de mayo del presente año; </w:t>
      </w:r>
      <w:r w:rsidR="00C91248" w:rsidRPr="00861993">
        <w:t>expedid</w:t>
      </w:r>
      <w:r w:rsidR="00C91248">
        <w:t>o</w:t>
      </w:r>
      <w:r w:rsidR="00C91248" w:rsidRPr="00861993">
        <w:t xml:space="preserve"> a nombre de</w:t>
      </w:r>
      <w:r w:rsidR="00C91248">
        <w:t xml:space="preserve">l actor </w:t>
      </w:r>
      <w:r w:rsidR="00AF4515">
        <w:t>(.....)</w:t>
      </w:r>
      <w:r w:rsidR="00C91248" w:rsidRPr="00861993">
        <w:t xml:space="preserve">, </w:t>
      </w:r>
      <w:r w:rsidR="00C91248">
        <w:t>por una cantidad de $157.17</w:t>
      </w:r>
      <w:r w:rsidR="00C91248" w:rsidRPr="007977BE">
        <w:t xml:space="preserve"> (</w:t>
      </w:r>
      <w:r w:rsidR="00C91248">
        <w:t>ciento cincuenta y siete pesos 17</w:t>
      </w:r>
      <w:r w:rsidR="00C91248" w:rsidRPr="007977BE">
        <w:t>/100</w:t>
      </w:r>
      <w:r w:rsidR="00C91248">
        <w:t xml:space="preserve"> M/N)</w:t>
      </w:r>
      <w:r w:rsidR="00C91248" w:rsidRPr="00861993">
        <w:t>,</w:t>
      </w:r>
      <w:r w:rsidR="00C91248">
        <w:t xml:space="preserve"> p</w:t>
      </w:r>
      <w:r w:rsidR="00C91248" w:rsidRPr="00D6760D">
        <w:t xml:space="preserve">or lo que con fundamento en el artículo 300, fracción V, del invocado Código de Procedimiento y Justicia Administrativa; se reconoce el derecho que tiene el justiciable a la devolución </w:t>
      </w:r>
      <w:r w:rsidR="00C91248">
        <w:t>de dicho importe</w:t>
      </w:r>
      <w:r w:rsidR="00C91248" w:rsidRPr="00D6760D">
        <w:t>.</w:t>
      </w:r>
      <w:r w:rsidR="00C91248">
        <w:t xml:space="preserve"> </w:t>
      </w:r>
      <w:r w:rsidR="00C91248" w:rsidRPr="00D6760D">
        <w:t>-</w:t>
      </w:r>
      <w:r w:rsidR="00C91248">
        <w:t>---------------------------------------------</w:t>
      </w:r>
    </w:p>
    <w:p w14:paraId="582510F5" w14:textId="77777777" w:rsidR="00C91248" w:rsidRDefault="00C91248" w:rsidP="00C91248">
      <w:pPr>
        <w:pStyle w:val="SENTENCIAS"/>
        <w:rPr>
          <w:rFonts w:ascii="Calibri" w:hAnsi="Calibri"/>
          <w:color w:val="767171" w:themeColor="background2" w:themeShade="80"/>
          <w:sz w:val="26"/>
          <w:szCs w:val="26"/>
        </w:rPr>
      </w:pPr>
    </w:p>
    <w:p w14:paraId="21085C0D" w14:textId="77777777" w:rsidR="00C91248" w:rsidRPr="00C16795" w:rsidRDefault="00C91248" w:rsidP="00C91248">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58C0186B" w14:textId="77777777" w:rsidR="00C91248" w:rsidRDefault="00C91248" w:rsidP="00C91248">
      <w:pPr>
        <w:pStyle w:val="SENTENCIAS"/>
        <w:rPr>
          <w:rFonts w:ascii="Calibri" w:hAnsi="Calibri"/>
          <w:color w:val="767171" w:themeColor="background2" w:themeShade="80"/>
          <w:sz w:val="26"/>
          <w:szCs w:val="26"/>
        </w:rPr>
      </w:pPr>
    </w:p>
    <w:p w14:paraId="5C759577" w14:textId="77777777" w:rsidR="00C91248" w:rsidRPr="007D0C4C" w:rsidRDefault="00C91248" w:rsidP="00C91248">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25F3D2D8" w14:textId="77777777" w:rsidR="00C91248" w:rsidRDefault="00C91248" w:rsidP="00C91248">
      <w:pPr>
        <w:pStyle w:val="SENTENCIAS"/>
        <w:rPr>
          <w:rFonts w:cs="Calibri"/>
          <w:b/>
          <w:i/>
        </w:rPr>
      </w:pPr>
    </w:p>
    <w:p w14:paraId="15EC6F6E" w14:textId="77777777" w:rsidR="00C91248" w:rsidRPr="005C150E" w:rsidRDefault="00C91248" w:rsidP="00C91248">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sz w:val="22"/>
        </w:rPr>
        <w:t>.</w:t>
      </w:r>
    </w:p>
    <w:p w14:paraId="2A7B82F6" w14:textId="77777777" w:rsidR="00C91248" w:rsidRPr="005C150E" w:rsidRDefault="00C91248" w:rsidP="00C91248">
      <w:pPr>
        <w:pStyle w:val="TESISYJURIS"/>
        <w:rPr>
          <w:rFonts w:ascii="Calibri" w:hAnsi="Calibri"/>
          <w:color w:val="767171" w:themeColor="background2" w:themeShade="80"/>
          <w:szCs w:val="27"/>
        </w:rPr>
      </w:pP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C91248" w:rsidRDefault="00E1257C" w:rsidP="00E1257C">
      <w:pPr>
        <w:spacing w:line="360" w:lineRule="auto"/>
        <w:ind w:firstLine="709"/>
        <w:jc w:val="both"/>
        <w:rPr>
          <w:rFonts w:ascii="Century" w:hAnsi="Century"/>
          <w:sz w:val="16"/>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C91248" w:rsidRDefault="00E1257C" w:rsidP="00E1257C">
      <w:pPr>
        <w:spacing w:line="360" w:lineRule="auto"/>
        <w:ind w:firstLine="709"/>
        <w:jc w:val="both"/>
        <w:rPr>
          <w:rFonts w:ascii="Century" w:hAnsi="Century"/>
          <w:sz w:val="16"/>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C91248" w:rsidRDefault="00E1257C" w:rsidP="00E1257C">
      <w:pPr>
        <w:spacing w:line="360" w:lineRule="auto"/>
        <w:ind w:firstLine="709"/>
        <w:jc w:val="both"/>
        <w:rPr>
          <w:rFonts w:ascii="Century" w:hAnsi="Century"/>
          <w:b/>
          <w:bCs/>
          <w:iCs/>
          <w:sz w:val="20"/>
          <w:lang w:val="es-MX"/>
        </w:rPr>
      </w:pPr>
    </w:p>
    <w:p w14:paraId="7DDE0231" w14:textId="0BDB145C" w:rsidR="00E1257C" w:rsidRPr="00E1257C" w:rsidRDefault="00E1257C" w:rsidP="00A0162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D3EA9">
        <w:rPr>
          <w:b/>
        </w:rPr>
        <w:t xml:space="preserve">T </w:t>
      </w:r>
      <w:r w:rsidR="009C677C">
        <w:rPr>
          <w:b/>
        </w:rPr>
        <w:t>5831286 (Letra T cinco ocho tres uno dos ocho seis</w:t>
      </w:r>
      <w:r w:rsidR="00A01625" w:rsidRPr="00E1257C">
        <w:rPr>
          <w:b/>
        </w:rPr>
        <w:t xml:space="preserve">) </w:t>
      </w:r>
      <w:r w:rsidR="004021E7">
        <w:t>de</w:t>
      </w:r>
      <w:r w:rsidR="00A01625">
        <w:t xml:space="preserve"> fecha </w:t>
      </w:r>
      <w:r w:rsidR="009C677C">
        <w:t>24 veinticuatro</w:t>
      </w:r>
      <w:r w:rsidR="00A01625">
        <w:t xml:space="preserve"> de abril del año </w:t>
      </w:r>
      <w:r w:rsidR="00A01625" w:rsidRPr="00E1257C">
        <w:t>del año 201</w:t>
      </w:r>
      <w:r w:rsidR="00A01625">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C91248" w:rsidRDefault="00E1257C" w:rsidP="00FE76EB">
      <w:pPr>
        <w:pStyle w:val="SENTENCIAS"/>
        <w:rPr>
          <w:b/>
          <w:bCs/>
          <w:iCs/>
          <w:sz w:val="20"/>
        </w:rPr>
      </w:pPr>
    </w:p>
    <w:p w14:paraId="2D86EE94" w14:textId="4B349AE0" w:rsidR="00501C31" w:rsidRDefault="00A01625" w:rsidP="00501C31">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C91248">
        <w:rPr>
          <w:rFonts w:ascii="Century" w:hAnsi="Century" w:cs="Calibri"/>
        </w:rPr>
        <w:t xml:space="preserve"> la cantidad erogada por </w:t>
      </w:r>
      <w:r w:rsidR="00501C31" w:rsidRPr="007D0C4C">
        <w:rPr>
          <w:rFonts w:ascii="Century" w:hAnsi="Century" w:cs="Calibri"/>
        </w:rPr>
        <w:t>concepto de</w:t>
      </w:r>
      <w:r w:rsidR="00501C31">
        <w:rPr>
          <w:rFonts w:ascii="Century" w:hAnsi="Century" w:cs="Calibri"/>
        </w:rPr>
        <w:t>l acta de infracción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501C31">
        <w:rPr>
          <w:rFonts w:ascii="Century" w:hAnsi="Century" w:cs="Calibri"/>
        </w:rPr>
        <w:t>-</w:t>
      </w:r>
    </w:p>
    <w:p w14:paraId="2C7B6BFF" w14:textId="77777777" w:rsidR="00501C31" w:rsidRPr="00C91248" w:rsidRDefault="00501C31" w:rsidP="00501C31">
      <w:pPr>
        <w:pStyle w:val="Textoindependiente"/>
        <w:spacing w:line="360" w:lineRule="auto"/>
        <w:ind w:firstLine="709"/>
        <w:rPr>
          <w:rFonts w:ascii="Century" w:hAnsi="Century" w:cs="Calibri"/>
          <w:b/>
          <w:sz w:val="20"/>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C91248"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C91248"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C91248"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2439F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DF883" w14:textId="77777777" w:rsidR="00185EC2" w:rsidRDefault="00185EC2">
      <w:r>
        <w:separator/>
      </w:r>
    </w:p>
  </w:endnote>
  <w:endnote w:type="continuationSeparator" w:id="0">
    <w:p w14:paraId="10978B24" w14:textId="77777777" w:rsidR="00185EC2" w:rsidRDefault="00185EC2">
      <w:r>
        <w:continuationSeparator/>
      </w:r>
    </w:p>
  </w:endnote>
  <w:endnote w:type="continuationNotice" w:id="1">
    <w:p w14:paraId="3C088978" w14:textId="77777777" w:rsidR="00185EC2" w:rsidRDefault="00185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1B77028"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85EC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85EC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44B65" w14:textId="77777777" w:rsidR="00185EC2" w:rsidRDefault="00185EC2">
      <w:r>
        <w:separator/>
      </w:r>
    </w:p>
  </w:footnote>
  <w:footnote w:type="continuationSeparator" w:id="0">
    <w:p w14:paraId="755273B9" w14:textId="77777777" w:rsidR="00185EC2" w:rsidRDefault="00185EC2">
      <w:r>
        <w:continuationSeparator/>
      </w:r>
    </w:p>
  </w:footnote>
  <w:footnote w:type="continuationNotice" w:id="1">
    <w:p w14:paraId="4ED8A444" w14:textId="77777777" w:rsidR="00185EC2" w:rsidRDefault="00185EC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15820DC" w:rsidR="002B2F1A" w:rsidRDefault="00FE41CE" w:rsidP="007F7AC8">
    <w:pPr>
      <w:pStyle w:val="Encabezado"/>
      <w:jc w:val="right"/>
    </w:pPr>
    <w:r>
      <w:rPr>
        <w:color w:val="7F7F7F" w:themeColor="text1" w:themeTint="80"/>
      </w:rPr>
      <w:t>Expediente Número 0</w:t>
    </w:r>
    <w:r w:rsidR="00111268">
      <w:rPr>
        <w:color w:val="7F7F7F" w:themeColor="text1" w:themeTint="80"/>
      </w:rPr>
      <w:t>8</w:t>
    </w:r>
    <w:r w:rsidR="00AD6931">
      <w:rPr>
        <w:color w:val="7F7F7F" w:themeColor="text1" w:themeTint="80"/>
      </w:rPr>
      <w:t>52</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387C1D"/>
    <w:multiLevelType w:val="hybridMultilevel"/>
    <w:tmpl w:val="812CF8E2"/>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4E3C01"/>
    <w:multiLevelType w:val="multilevel"/>
    <w:tmpl w:val="E2929B38"/>
    <w:numStyleLink w:val="Estilo4"/>
  </w:abstractNum>
  <w:abstractNum w:abstractNumId="15"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E0C228A"/>
    <w:multiLevelType w:val="multilevel"/>
    <w:tmpl w:val="7BEC9978"/>
    <w:numStyleLink w:val="Estilo3"/>
  </w:abstractNum>
  <w:abstractNum w:abstractNumId="21"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8"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2"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7"/>
  </w:num>
  <w:num w:numId="2">
    <w:abstractNumId w:val="26"/>
  </w:num>
  <w:num w:numId="3">
    <w:abstractNumId w:val="16"/>
  </w:num>
  <w:num w:numId="4">
    <w:abstractNumId w:val="6"/>
  </w:num>
  <w:num w:numId="5">
    <w:abstractNumId w:val="0"/>
  </w:num>
  <w:num w:numId="6">
    <w:abstractNumId w:val="2"/>
  </w:num>
  <w:num w:numId="7">
    <w:abstractNumId w:val="12"/>
  </w:num>
  <w:num w:numId="8">
    <w:abstractNumId w:val="27"/>
  </w:num>
  <w:num w:numId="9">
    <w:abstractNumId w:val="30"/>
  </w:num>
  <w:num w:numId="10">
    <w:abstractNumId w:val="15"/>
  </w:num>
  <w:num w:numId="11">
    <w:abstractNumId w:val="4"/>
  </w:num>
  <w:num w:numId="12">
    <w:abstractNumId w:val="24"/>
  </w:num>
  <w:num w:numId="13">
    <w:abstractNumId w:val="5"/>
  </w:num>
  <w:num w:numId="14">
    <w:abstractNumId w:val="22"/>
  </w:num>
  <w:num w:numId="15">
    <w:abstractNumId w:val="21"/>
  </w:num>
  <w:num w:numId="16">
    <w:abstractNumId w:val="13"/>
  </w:num>
  <w:num w:numId="17">
    <w:abstractNumId w:val="10"/>
  </w:num>
  <w:num w:numId="18">
    <w:abstractNumId w:val="9"/>
  </w:num>
  <w:num w:numId="19">
    <w:abstractNumId w:val="11"/>
  </w:num>
  <w:num w:numId="20">
    <w:abstractNumId w:val="18"/>
  </w:num>
  <w:num w:numId="21">
    <w:abstractNumId w:val="23"/>
  </w:num>
  <w:num w:numId="22">
    <w:abstractNumId w:val="19"/>
  </w:num>
  <w:num w:numId="23">
    <w:abstractNumId w:val="28"/>
  </w:num>
  <w:num w:numId="24">
    <w:abstractNumId w:val="1"/>
  </w:num>
  <w:num w:numId="25">
    <w:abstractNumId w:val="17"/>
  </w:num>
  <w:num w:numId="26">
    <w:abstractNumId w:val="25"/>
  </w:num>
  <w:num w:numId="27">
    <w:abstractNumId w:val="29"/>
  </w:num>
  <w:num w:numId="28">
    <w:abstractNumId w:val="31"/>
  </w:num>
  <w:num w:numId="29">
    <w:abstractNumId w:val="20"/>
    <w:lvlOverride w:ilvl="0">
      <w:lvl w:ilvl="0">
        <w:start w:val="1"/>
        <w:numFmt w:val="lowerLetter"/>
        <w:lvlText w:val="%1)"/>
        <w:lvlJc w:val="left"/>
        <w:pPr>
          <w:ind w:left="1068" w:hanging="360"/>
        </w:pPr>
        <w:rPr>
          <w:b/>
        </w:rPr>
      </w:lvl>
    </w:lvlOverride>
  </w:num>
  <w:num w:numId="30">
    <w:abstractNumId w:val="14"/>
    <w:lvlOverride w:ilvl="0">
      <w:lvl w:ilvl="0">
        <w:start w:val="1"/>
        <w:numFmt w:val="upperRoman"/>
        <w:lvlText w:val="%1."/>
        <w:lvlJc w:val="left"/>
        <w:pPr>
          <w:ind w:left="1068" w:hanging="360"/>
        </w:pPr>
        <w:rPr>
          <w:b/>
          <w:bCs/>
        </w:rPr>
      </w:lvl>
    </w:lvlOverride>
  </w:num>
  <w:num w:numId="31">
    <w:abstractNumId w:val="3"/>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7954"/>
    <w:rsid w:val="00173993"/>
    <w:rsid w:val="0018012D"/>
    <w:rsid w:val="00180C8D"/>
    <w:rsid w:val="00185EC2"/>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B10"/>
    <w:rsid w:val="00240D3C"/>
    <w:rsid w:val="002411A0"/>
    <w:rsid w:val="002428D3"/>
    <w:rsid w:val="002439F5"/>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5B32"/>
    <w:rsid w:val="0060678A"/>
    <w:rsid w:val="0061011B"/>
    <w:rsid w:val="006134B7"/>
    <w:rsid w:val="0061529A"/>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37C4"/>
    <w:rsid w:val="006A6D8D"/>
    <w:rsid w:val="006A7EB4"/>
    <w:rsid w:val="006B235F"/>
    <w:rsid w:val="006B67F7"/>
    <w:rsid w:val="006C5C3F"/>
    <w:rsid w:val="006C767E"/>
    <w:rsid w:val="006D0F66"/>
    <w:rsid w:val="006D26AD"/>
    <w:rsid w:val="006D60BF"/>
    <w:rsid w:val="006E17C1"/>
    <w:rsid w:val="006E1F5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677C"/>
    <w:rsid w:val="009C7181"/>
    <w:rsid w:val="009C749A"/>
    <w:rsid w:val="009C7631"/>
    <w:rsid w:val="009D3EA9"/>
    <w:rsid w:val="009D4848"/>
    <w:rsid w:val="009D71B3"/>
    <w:rsid w:val="009E16CA"/>
    <w:rsid w:val="009E596D"/>
    <w:rsid w:val="009E6EA0"/>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5969"/>
    <w:rsid w:val="00A96FB0"/>
    <w:rsid w:val="00AA0B73"/>
    <w:rsid w:val="00AA72AC"/>
    <w:rsid w:val="00AB53E6"/>
    <w:rsid w:val="00AC0BB0"/>
    <w:rsid w:val="00AC2581"/>
    <w:rsid w:val="00AC3934"/>
    <w:rsid w:val="00AC532A"/>
    <w:rsid w:val="00AD0700"/>
    <w:rsid w:val="00AD5793"/>
    <w:rsid w:val="00AD6931"/>
    <w:rsid w:val="00AE5576"/>
    <w:rsid w:val="00AE575F"/>
    <w:rsid w:val="00AF1C92"/>
    <w:rsid w:val="00AF2D5F"/>
    <w:rsid w:val="00AF4515"/>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D512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91248"/>
    <w:rsid w:val="00C94612"/>
    <w:rsid w:val="00CC041E"/>
    <w:rsid w:val="00CC2C7C"/>
    <w:rsid w:val="00CD1CAD"/>
    <w:rsid w:val="00CD590F"/>
    <w:rsid w:val="00CE0738"/>
    <w:rsid w:val="00CE12FA"/>
    <w:rsid w:val="00CE1881"/>
    <w:rsid w:val="00CE46D7"/>
    <w:rsid w:val="00CE5679"/>
    <w:rsid w:val="00CF0563"/>
    <w:rsid w:val="00CF5245"/>
    <w:rsid w:val="00D004AD"/>
    <w:rsid w:val="00D01EED"/>
    <w:rsid w:val="00D04C8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2684-5052-4436-A473-C9356F9B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3678</Words>
  <Characters>20232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2018-10-30T14:32:00Z</dcterms:created>
  <dcterms:modified xsi:type="dcterms:W3CDTF">2018-10-30T14:32:00Z</dcterms:modified>
</cp:coreProperties>
</file>